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A601" w14:textId="7CF23D57" w:rsidR="00736C23" w:rsidRPr="00D1272E" w:rsidRDefault="00D1272E" w:rsidP="00D1272E">
      <w:pPr>
        <w:spacing w:before="100" w:beforeAutospacing="1" w:after="100" w:afterAutospacing="1"/>
        <w:rPr>
          <w:rFonts w:ascii="Calibri" w:hAnsi="Calibri" w:cs="Times New Roman"/>
          <w:color w:val="000000" w:themeColor="text1"/>
          <w:sz w:val="32"/>
          <w:szCs w:val="32"/>
          <w:lang w:eastAsia="fr-FR"/>
        </w:rPr>
      </w:pPr>
      <w:r w:rsidRPr="00D1272E">
        <w:rPr>
          <w:rFonts w:ascii="Calibri" w:hAnsi="Calibri" w:cs="Times New Roman"/>
          <w:color w:val="000000" w:themeColor="text1"/>
          <w:sz w:val="32"/>
          <w:szCs w:val="32"/>
          <w:lang w:eastAsia="fr-FR"/>
        </w:rPr>
        <w:t xml:space="preserve">ÉCRIRE EN IMAGES ET EN SON </w:t>
      </w:r>
    </w:p>
    <w:p w14:paraId="0E723873" w14:textId="77777777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  <w:r w:rsidRPr="00D1272E">
        <w:rPr>
          <w:rFonts w:ascii="Calibri" w:hAnsi="Calibri" w:cs="Times New Roman"/>
          <w:color w:val="000000" w:themeColor="text1"/>
          <w:lang w:eastAsia="fr-FR"/>
        </w:rPr>
        <w:t xml:space="preserve">Contrairement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a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̀ un roman, le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scénario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ne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décrit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uniquement ce que l’on peut voir et entendre. Pourquoi ? Parce que le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scénario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décrit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uniquement ce qui peut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être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filmé. </w:t>
      </w:r>
    </w:p>
    <w:p w14:paraId="4EEC4095" w14:textId="77777777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  <w:r w:rsidRPr="00D1272E">
        <w:rPr>
          <w:rFonts w:ascii="Calibri" w:hAnsi="Calibri" w:cs="Times New Roman"/>
          <w:color w:val="000000" w:themeColor="text1"/>
          <w:lang w:eastAsia="fr-FR"/>
        </w:rPr>
        <w:t xml:space="preserve">Un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scénario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ne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décrit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jamais ce qui se passe dans la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tête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d’une personne. Un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scénariste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n’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écrit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jamais « il pensait à sa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mère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», mais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décrit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un personnage qui regarde un album de photo. Un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scénariste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n’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écrit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pas « il fait chaud », mais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décrit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la sueur qui perle sur le visage d’un personnage. </w:t>
      </w:r>
    </w:p>
    <w:p w14:paraId="587685CB" w14:textId="150A41AF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  <w:r w:rsidRPr="00D1272E">
        <w:rPr>
          <w:rFonts w:ascii="Calibri" w:hAnsi="Calibri" w:cs="Times New Roman"/>
          <w:b/>
          <w:bCs/>
          <w:color w:val="000000" w:themeColor="text1"/>
          <w:lang w:eastAsia="fr-FR"/>
        </w:rPr>
        <w:t>Essayez de traduire en images et en son</w:t>
      </w:r>
      <w:r w:rsidR="009F7FAC">
        <w:rPr>
          <w:rFonts w:ascii="Calibri" w:hAnsi="Calibri" w:cs="Times New Roman"/>
          <w:b/>
          <w:bCs/>
          <w:color w:val="000000" w:themeColor="text1"/>
          <w:lang w:eastAsia="fr-FR"/>
        </w:rPr>
        <w:t>s</w:t>
      </w:r>
      <w:r w:rsidRPr="00D1272E">
        <w:rPr>
          <w:rFonts w:ascii="Calibri" w:hAnsi="Calibri" w:cs="Times New Roman"/>
          <w:b/>
          <w:bCs/>
          <w:color w:val="000000" w:themeColor="text1"/>
          <w:lang w:eastAsia="fr-FR"/>
        </w:rPr>
        <w:t xml:space="preserve"> les phrases suivantes : </w:t>
      </w:r>
    </w:p>
    <w:p w14:paraId="55F7ABA4" w14:textId="77777777" w:rsidR="00D1272E" w:rsidRPr="00736C23" w:rsidRDefault="00D1272E" w:rsidP="00D1272E">
      <w:pPr>
        <w:spacing w:before="100" w:beforeAutospacing="1" w:after="100" w:afterAutospacing="1"/>
        <w:rPr>
          <w:rFonts w:ascii="Calibri" w:hAnsi="Calibri" w:cs="Times New Roman"/>
          <w:color w:val="000000" w:themeColor="text1"/>
          <w:lang w:eastAsia="fr-FR"/>
        </w:rPr>
      </w:pPr>
      <w:r w:rsidRPr="00736C23">
        <w:rPr>
          <w:rFonts w:ascii="Calibri" w:hAnsi="Calibri" w:cs="Times New Roman"/>
          <w:color w:val="000000" w:themeColor="text1"/>
          <w:lang w:eastAsia="fr-FR"/>
        </w:rPr>
        <w:t xml:space="preserve">Elle </w:t>
      </w:r>
      <w:proofErr w:type="spellStart"/>
      <w:r w:rsidRPr="00736C23">
        <w:rPr>
          <w:rFonts w:ascii="Calibri" w:hAnsi="Calibri" w:cs="Times New Roman"/>
          <w:color w:val="000000" w:themeColor="text1"/>
          <w:lang w:eastAsia="fr-FR"/>
        </w:rPr>
        <w:t>était</w:t>
      </w:r>
      <w:proofErr w:type="spellEnd"/>
      <w:r w:rsidRPr="00736C23">
        <w:rPr>
          <w:rFonts w:ascii="Calibri" w:hAnsi="Calibri" w:cs="Times New Roman"/>
          <w:color w:val="000000" w:themeColor="text1"/>
          <w:lang w:eastAsia="fr-FR"/>
        </w:rPr>
        <w:t xml:space="preserve"> amoureuse de lui :</w:t>
      </w:r>
    </w:p>
    <w:p w14:paraId="198085D3" w14:textId="77777777" w:rsidR="00D1272E" w:rsidRPr="00736C23" w:rsidRDefault="00D1272E" w:rsidP="00D1272E">
      <w:pPr>
        <w:spacing w:before="100" w:beforeAutospacing="1" w:after="100" w:afterAutospacing="1"/>
        <w:rPr>
          <w:rFonts w:ascii="Calibri" w:hAnsi="Calibri" w:cs="Times New Roman"/>
          <w:color w:val="000000" w:themeColor="text1"/>
          <w:lang w:eastAsia="fr-FR"/>
        </w:rPr>
      </w:pPr>
    </w:p>
    <w:p w14:paraId="729AC1EC" w14:textId="77777777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</w:p>
    <w:p w14:paraId="360E6582" w14:textId="77777777" w:rsidR="00D1272E" w:rsidRPr="00736C23" w:rsidRDefault="00D1272E" w:rsidP="00D1272E">
      <w:pPr>
        <w:spacing w:before="100" w:beforeAutospacing="1" w:after="100" w:afterAutospacing="1"/>
        <w:rPr>
          <w:rFonts w:ascii="Calibri" w:hAnsi="Calibri" w:cs="Times New Roman"/>
          <w:color w:val="000000" w:themeColor="text1"/>
          <w:lang w:eastAsia="fr-FR"/>
        </w:rPr>
      </w:pPr>
      <w:r w:rsidRPr="00D1272E">
        <w:rPr>
          <w:rFonts w:ascii="Calibri" w:hAnsi="Calibri" w:cs="Times New Roman"/>
          <w:color w:val="000000" w:themeColor="text1"/>
          <w:lang w:eastAsia="fr-FR"/>
        </w:rPr>
        <w:t>L’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atmo</w:t>
      </w:r>
      <w:r w:rsidRPr="00736C23">
        <w:rPr>
          <w:rFonts w:ascii="Calibri" w:hAnsi="Calibri" w:cs="Times New Roman"/>
          <w:color w:val="000000" w:themeColor="text1"/>
          <w:lang w:eastAsia="fr-FR"/>
        </w:rPr>
        <w:t>sphère</w:t>
      </w:r>
      <w:proofErr w:type="spellEnd"/>
      <w:r w:rsidRPr="00736C23">
        <w:rPr>
          <w:rFonts w:ascii="Calibri" w:hAnsi="Calibri" w:cs="Times New Roman"/>
          <w:color w:val="000000" w:themeColor="text1"/>
          <w:lang w:eastAsia="fr-FR"/>
        </w:rPr>
        <w:t xml:space="preserve"> du souper </w:t>
      </w:r>
      <w:proofErr w:type="spellStart"/>
      <w:r w:rsidRPr="00736C23">
        <w:rPr>
          <w:rFonts w:ascii="Calibri" w:hAnsi="Calibri" w:cs="Times New Roman"/>
          <w:color w:val="000000" w:themeColor="text1"/>
          <w:lang w:eastAsia="fr-FR"/>
        </w:rPr>
        <w:t>était</w:t>
      </w:r>
      <w:proofErr w:type="spellEnd"/>
      <w:r w:rsidRPr="00736C23">
        <w:rPr>
          <w:rFonts w:ascii="Calibri" w:hAnsi="Calibri" w:cs="Times New Roman"/>
          <w:color w:val="000000" w:themeColor="text1"/>
          <w:lang w:eastAsia="fr-FR"/>
        </w:rPr>
        <w:t xml:space="preserve"> tendue :</w:t>
      </w:r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</w:t>
      </w:r>
    </w:p>
    <w:p w14:paraId="6158FFEB" w14:textId="77777777" w:rsidR="00D1272E" w:rsidRPr="00736C23" w:rsidRDefault="00D1272E" w:rsidP="00D1272E">
      <w:pPr>
        <w:spacing w:before="100" w:beforeAutospacing="1" w:after="100" w:afterAutospacing="1"/>
        <w:rPr>
          <w:rFonts w:ascii="Calibri" w:hAnsi="Calibri" w:cs="Times New Roman"/>
          <w:color w:val="000000" w:themeColor="text1"/>
          <w:lang w:eastAsia="fr-FR"/>
        </w:rPr>
      </w:pPr>
    </w:p>
    <w:p w14:paraId="2E5ED674" w14:textId="77777777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</w:p>
    <w:p w14:paraId="0755F231" w14:textId="77777777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  <w:r w:rsidRPr="00D1272E">
        <w:rPr>
          <w:rFonts w:ascii="Calibri" w:hAnsi="Calibri" w:cs="Times New Roman"/>
          <w:b/>
          <w:bCs/>
          <w:color w:val="000000" w:themeColor="text1"/>
          <w:lang w:eastAsia="fr-FR"/>
        </w:rPr>
        <w:t xml:space="preserve">METTRE LES PERSONNAGES EN ACTION </w:t>
      </w:r>
    </w:p>
    <w:p w14:paraId="0738F14F" w14:textId="75A880C0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  <w:r w:rsidRPr="00D1272E">
        <w:rPr>
          <w:rFonts w:ascii="Calibri" w:hAnsi="Calibri" w:cs="Times New Roman"/>
          <w:color w:val="000000" w:themeColor="text1"/>
          <w:lang w:eastAsia="fr-FR"/>
        </w:rPr>
        <w:t xml:space="preserve">De la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même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manière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, un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scénariste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ne peut pas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écrire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« le personnage </w:t>
      </w: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était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peureux ». Pour faire comprendre que le personnage est peureux, il doit le mettre en action. Par exe</w:t>
      </w:r>
      <w:r w:rsidR="009F7FAC">
        <w:rPr>
          <w:rFonts w:ascii="Calibri" w:hAnsi="Calibri" w:cs="Times New Roman"/>
          <w:color w:val="000000" w:themeColor="text1"/>
          <w:lang w:eastAsia="fr-FR"/>
        </w:rPr>
        <w:t xml:space="preserve">mple, il pourrait se cacher </w:t>
      </w:r>
      <w:proofErr w:type="spellStart"/>
      <w:r w:rsidR="009F7FAC">
        <w:rPr>
          <w:rFonts w:ascii="Calibri" w:hAnsi="Calibri" w:cs="Times New Roman"/>
          <w:color w:val="000000" w:themeColor="text1"/>
          <w:lang w:eastAsia="fr-FR"/>
        </w:rPr>
        <w:t>derr</w:t>
      </w:r>
      <w:r w:rsidRPr="00D1272E">
        <w:rPr>
          <w:rFonts w:ascii="Calibri" w:hAnsi="Calibri" w:cs="Times New Roman"/>
          <w:color w:val="000000" w:themeColor="text1"/>
          <w:lang w:eastAsia="fr-FR"/>
        </w:rPr>
        <w:t>ière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un mur chaque fois qu’il voit son ennemi. </w:t>
      </w:r>
    </w:p>
    <w:p w14:paraId="2E8E1D52" w14:textId="77777777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  <w:r w:rsidRPr="00D1272E">
        <w:rPr>
          <w:rFonts w:ascii="Calibri" w:hAnsi="Calibri" w:cs="Times New Roman"/>
          <w:b/>
          <w:bCs/>
          <w:color w:val="000000" w:themeColor="text1"/>
          <w:lang w:eastAsia="fr-FR"/>
        </w:rPr>
        <w:t xml:space="preserve">Essayez de traduire en action les </w:t>
      </w:r>
      <w:proofErr w:type="spellStart"/>
      <w:r w:rsidRPr="00D1272E">
        <w:rPr>
          <w:rFonts w:ascii="Calibri" w:hAnsi="Calibri" w:cs="Times New Roman"/>
          <w:b/>
          <w:bCs/>
          <w:color w:val="000000" w:themeColor="text1"/>
          <w:lang w:eastAsia="fr-FR"/>
        </w:rPr>
        <w:t>caractéristiques</w:t>
      </w:r>
      <w:proofErr w:type="spellEnd"/>
      <w:r w:rsidRPr="00D1272E">
        <w:rPr>
          <w:rFonts w:ascii="Calibri" w:hAnsi="Calibri" w:cs="Times New Roman"/>
          <w:b/>
          <w:bCs/>
          <w:color w:val="000000" w:themeColor="text1"/>
          <w:lang w:eastAsia="fr-FR"/>
        </w:rPr>
        <w:t xml:space="preserve"> suivantes : </w:t>
      </w:r>
    </w:p>
    <w:p w14:paraId="1D07A06B" w14:textId="77777777" w:rsidR="00D1272E" w:rsidRPr="00736C23" w:rsidRDefault="00D1272E" w:rsidP="00D1272E">
      <w:pPr>
        <w:spacing w:before="100" w:beforeAutospacing="1" w:after="100" w:afterAutospacing="1"/>
        <w:rPr>
          <w:rFonts w:ascii="Calibri" w:hAnsi="Calibri" w:cs="Times New Roman"/>
          <w:color w:val="000000" w:themeColor="text1"/>
          <w:lang w:eastAsia="fr-FR"/>
        </w:rPr>
      </w:pPr>
      <w:r w:rsidRPr="00D1272E">
        <w:rPr>
          <w:rFonts w:ascii="Calibri" w:hAnsi="Calibri" w:cs="Times New Roman"/>
          <w:color w:val="000000" w:themeColor="text1"/>
          <w:lang w:eastAsia="fr-FR"/>
        </w:rPr>
        <w:t xml:space="preserve">Manipulateur : </w:t>
      </w:r>
      <w:bookmarkStart w:id="0" w:name="_GoBack"/>
      <w:bookmarkEnd w:id="0"/>
    </w:p>
    <w:p w14:paraId="48A1E33D" w14:textId="77777777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</w:p>
    <w:p w14:paraId="0597881C" w14:textId="77777777" w:rsidR="00D1272E" w:rsidRPr="00736C23" w:rsidRDefault="00D1272E" w:rsidP="00D1272E">
      <w:pPr>
        <w:spacing w:before="100" w:beforeAutospacing="1" w:after="100" w:afterAutospacing="1"/>
        <w:rPr>
          <w:rFonts w:ascii="Calibri" w:hAnsi="Calibri" w:cs="Times New Roman"/>
          <w:color w:val="000000" w:themeColor="text1"/>
          <w:lang w:eastAsia="fr-FR"/>
        </w:rPr>
      </w:pPr>
      <w:r w:rsidRPr="00D1272E">
        <w:rPr>
          <w:rFonts w:ascii="Calibri" w:hAnsi="Calibri" w:cs="Times New Roman"/>
          <w:color w:val="000000" w:themeColor="text1"/>
          <w:lang w:eastAsia="fr-FR"/>
        </w:rPr>
        <w:t xml:space="preserve">Paresseux : </w:t>
      </w:r>
    </w:p>
    <w:p w14:paraId="214D51B2" w14:textId="77777777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</w:p>
    <w:p w14:paraId="2E43E3FF" w14:textId="77777777" w:rsidR="00D1272E" w:rsidRPr="00D1272E" w:rsidRDefault="00D1272E" w:rsidP="00D1272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fr-FR"/>
        </w:rPr>
      </w:pPr>
      <w:proofErr w:type="spellStart"/>
      <w:r w:rsidRPr="00D1272E">
        <w:rPr>
          <w:rFonts w:ascii="Calibri" w:hAnsi="Calibri" w:cs="Times New Roman"/>
          <w:color w:val="000000" w:themeColor="text1"/>
          <w:lang w:eastAsia="fr-FR"/>
        </w:rPr>
        <w:t>Têtu</w:t>
      </w:r>
      <w:proofErr w:type="spellEnd"/>
      <w:r w:rsidRPr="00D1272E">
        <w:rPr>
          <w:rFonts w:ascii="Calibri" w:hAnsi="Calibri" w:cs="Times New Roman"/>
          <w:color w:val="000000" w:themeColor="text1"/>
          <w:lang w:eastAsia="fr-FR"/>
        </w:rPr>
        <w:t xml:space="preserve"> : </w:t>
      </w:r>
    </w:p>
    <w:p w14:paraId="7D8E684D" w14:textId="77777777" w:rsidR="00DE729A" w:rsidRPr="00736C23" w:rsidRDefault="009F7FAC">
      <w:pPr>
        <w:rPr>
          <w:color w:val="000000" w:themeColor="text1"/>
        </w:rPr>
      </w:pPr>
    </w:p>
    <w:sectPr w:rsidR="00DE729A" w:rsidRPr="00736C23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2E"/>
    <w:rsid w:val="00147D11"/>
    <w:rsid w:val="006743AD"/>
    <w:rsid w:val="00736C23"/>
    <w:rsid w:val="009F7FAC"/>
    <w:rsid w:val="00AB328C"/>
    <w:rsid w:val="00D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B2E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72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3</cp:revision>
  <dcterms:created xsi:type="dcterms:W3CDTF">2020-03-11T15:11:00Z</dcterms:created>
  <dcterms:modified xsi:type="dcterms:W3CDTF">2020-03-15T14:02:00Z</dcterms:modified>
</cp:coreProperties>
</file>